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2517" w14:textId="78DC1347" w:rsidR="009B1DB6" w:rsidRPr="008B1C6E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3D7F3316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4D0E" w14:textId="5D1AE37F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6B966902" w14:textId="77777777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7F45C582" w14:textId="468071DF" w:rsidR="00094BD6" w:rsidRPr="008B1C6E" w:rsidRDefault="0064244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3319ED12" w14:textId="77777777" w:rsidR="0093177B" w:rsidRPr="008B1C6E" w:rsidRDefault="0093177B" w:rsidP="009B1D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475496" w14:textId="23177CB1"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BF1F71">
        <w:rPr>
          <w:rFonts w:ascii="Times New Roman" w:eastAsia="Times New Roman" w:hAnsi="Times New Roman" w:cs="Times New Roman"/>
          <w:b/>
          <w:bCs/>
          <w:lang w:eastAsia="it-IT"/>
        </w:rPr>
        <w:t>N. 13</w:t>
      </w:r>
    </w:p>
    <w:p w14:paraId="362141F2" w14:textId="77777777" w:rsidR="00BF1F71" w:rsidRDefault="00BD439F" w:rsidP="00BF1F71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r w:rsidR="00BF1F71">
        <w:rPr>
          <w:rFonts w:ascii="Times New Roman" w:eastAsia="Times New Roman" w:hAnsi="Times New Roman" w:cs="Times New Roman"/>
          <w:b/>
          <w:bCs/>
          <w:lang w:eastAsia="it-IT"/>
        </w:rPr>
        <w:t xml:space="preserve"> OSIMO</w:t>
      </w:r>
    </w:p>
    <w:p w14:paraId="255E5219" w14:textId="5575EE41" w:rsidR="00BF1F71" w:rsidRPr="00BF1F71" w:rsidRDefault="00BF1F71" w:rsidP="00BF1F71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szCs w:val="30"/>
          <w:lang w:eastAsia="it-IT"/>
        </w:rPr>
        <w:t xml:space="preserve">P.zza del Comune, n. 1 -60027 </w:t>
      </w:r>
      <w:r w:rsidRPr="00BF1F71">
        <w:rPr>
          <w:rFonts w:ascii="Times New Roman" w:eastAsia="Times New Roman" w:hAnsi="Times New Roman" w:cs="Times New Roman"/>
          <w:b/>
          <w:szCs w:val="30"/>
          <w:lang w:eastAsia="it-IT"/>
        </w:rPr>
        <w:t>Osimo(An)</w:t>
      </w:r>
    </w:p>
    <w:p w14:paraId="1D6CF02E" w14:textId="77777777" w:rsidR="00BF1F71" w:rsidRPr="008B1C6E" w:rsidRDefault="00BF1F71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6789046" w14:textId="34EBC279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29B35A5F" w14:textId="7996FB5E" w:rsidR="00E81534" w:rsidRDefault="00E8153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</w:t>
            </w:r>
            <w:r w:rsidR="008E7C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802/2024</w:t>
            </w:r>
          </w:p>
          <w:p w14:paraId="2A438002" w14:textId="1B0F0158" w:rsidR="00DE567C" w:rsidRDefault="007052A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8760F64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…….…………..…………….. il …………</w:t>
      </w:r>
      <w:proofErr w:type="gramStart"/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35183B87" w:rsidR="00A540B8" w:rsidRDefault="005D337A" w:rsidP="008E7C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</w:t>
      </w:r>
      <w:r w:rsidR="005C41D3" w:rsidRPr="005C41D3">
        <w:rPr>
          <w:rFonts w:ascii="Times New Roman" w:hAnsi="Times New Roman" w:cs="Times New Roman"/>
          <w:i/>
        </w:rPr>
        <w:t xml:space="preserve">DGR n. </w:t>
      </w:r>
      <w:r w:rsidR="008E7CF7">
        <w:rPr>
          <w:rFonts w:ascii="Times New Roman" w:hAnsi="Times New Roman" w:cs="Times New Roman"/>
          <w:i/>
        </w:rPr>
        <w:t>802</w:t>
      </w:r>
      <w:r w:rsidR="005C41D3" w:rsidRPr="005C41D3">
        <w:rPr>
          <w:rFonts w:ascii="Times New Roman" w:hAnsi="Times New Roman" w:cs="Times New Roman"/>
          <w:i/>
        </w:rPr>
        <w:t xml:space="preserve"> del </w:t>
      </w:r>
      <w:r w:rsidR="00495DDF">
        <w:rPr>
          <w:rFonts w:ascii="Times New Roman" w:hAnsi="Times New Roman" w:cs="Times New Roman"/>
          <w:i/>
        </w:rPr>
        <w:t>2</w:t>
      </w:r>
      <w:r w:rsidR="008E7CF7">
        <w:rPr>
          <w:rFonts w:ascii="Times New Roman" w:hAnsi="Times New Roman" w:cs="Times New Roman"/>
          <w:i/>
        </w:rPr>
        <w:t>7</w:t>
      </w:r>
      <w:r w:rsidR="00495DDF">
        <w:rPr>
          <w:rFonts w:ascii="Times New Roman" w:hAnsi="Times New Roman" w:cs="Times New Roman"/>
          <w:i/>
        </w:rPr>
        <w:t>/0</w:t>
      </w:r>
      <w:r w:rsidR="008E7CF7">
        <w:rPr>
          <w:rFonts w:ascii="Times New Roman" w:hAnsi="Times New Roman" w:cs="Times New Roman"/>
          <w:i/>
        </w:rPr>
        <w:t>5</w:t>
      </w:r>
      <w:r w:rsidR="00495DDF">
        <w:rPr>
          <w:rFonts w:ascii="Times New Roman" w:hAnsi="Times New Roman" w:cs="Times New Roman"/>
          <w:i/>
        </w:rPr>
        <w:t>/202</w:t>
      </w:r>
      <w:r w:rsidR="008E7CF7">
        <w:rPr>
          <w:rFonts w:ascii="Times New Roman" w:hAnsi="Times New Roman" w:cs="Times New Roman"/>
          <w:i/>
        </w:rPr>
        <w:t>4</w:t>
      </w:r>
      <w:r w:rsidR="005C41D3" w:rsidRPr="005C41D3">
        <w:rPr>
          <w:rFonts w:ascii="Times New Roman" w:hAnsi="Times New Roman" w:cs="Times New Roman"/>
          <w:i/>
        </w:rPr>
        <w:t xml:space="preserve"> </w:t>
      </w:r>
      <w:r w:rsidR="00D53DE1">
        <w:rPr>
          <w:rFonts w:ascii="Times New Roman" w:hAnsi="Times New Roman" w:cs="Times New Roman"/>
          <w:i/>
        </w:rPr>
        <w:t>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</w:t>
      </w:r>
      <w:r w:rsidR="00BD7DF9" w:rsidRPr="00BD7DF9">
        <w:rPr>
          <w:rFonts w:ascii="Times New Roman" w:hAnsi="Times New Roman" w:cs="Times New Roman"/>
          <w:i/>
        </w:rPr>
        <w:t>“</w:t>
      </w:r>
      <w:r w:rsidR="008E7CF7" w:rsidRPr="008E7CF7">
        <w:rPr>
          <w:rFonts w:ascii="Times New Roman" w:hAnsi="Times New Roman" w:cs="Times New Roman"/>
          <w:i/>
        </w:rPr>
        <w:t>Decreto del Ministro per le Disabilità di concerto con il Ministro del Lavoro e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delle Politiche Sociali del 30/11/2023 “Fondo Nazionale per il sostegno del ruolo di cura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e di assistenza del caregiver familiare per l’anno 2023”. Approvazione dei criteri di riparto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delle risorse agli Ambiti Territoriale Sociali e delle modalità attuative dell’intervento</w:t>
      </w:r>
      <w:r w:rsidR="00BD7DF9" w:rsidRPr="00BD7DF9">
        <w:rPr>
          <w:rFonts w:ascii="Times New Roman" w:hAnsi="Times New Roman" w:cs="Times New Roman"/>
          <w:i/>
        </w:rPr>
        <w:t>”</w:t>
      </w:r>
      <w:r w:rsidR="007052A4" w:rsidRPr="003419D1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>______________________</w:t>
      </w:r>
      <w:proofErr w:type="gramStart"/>
      <w:r w:rsidR="00BB67AF">
        <w:rPr>
          <w:rFonts w:ascii="Times New Roman" w:eastAsia="Times New Roman" w:hAnsi="Times New Roman" w:cs="Times New Roman"/>
          <w:lang w:eastAsia="it-IT"/>
        </w:rPr>
        <w:t>_(</w:t>
      </w:r>
      <w:proofErr w:type="gramEnd"/>
      <w:r w:rsidR="00BB67AF">
        <w:rPr>
          <w:rFonts w:ascii="Times New Roman" w:eastAsia="Times New Roman" w:hAnsi="Times New Roman" w:cs="Times New Roman"/>
          <w:lang w:eastAsia="it-IT"/>
        </w:rPr>
        <w:t xml:space="preserve">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44DAF5D4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>operant</w:t>
      </w:r>
      <w:r w:rsidR="00F76F54">
        <w:rPr>
          <w:rFonts w:ascii="Times New Roman" w:eastAsia="Times New Roman" w:hAnsi="Times New Roman" w:cs="Times New Roman"/>
          <w:lang w:eastAsia="it-IT"/>
        </w:rPr>
        <w:t>e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presso l</w:t>
      </w:r>
      <w:r w:rsidR="00F76F54">
        <w:rPr>
          <w:rFonts w:ascii="Times New Roman" w:eastAsia="Times New Roman" w:hAnsi="Times New Roman" w:cs="Times New Roman"/>
          <w:lang w:eastAsia="it-IT"/>
        </w:rPr>
        <w:t>’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>Aziend</w:t>
      </w:r>
      <w:r w:rsidR="00F76F54">
        <w:rPr>
          <w:rFonts w:ascii="Times New Roman" w:eastAsia="Times New Roman" w:hAnsi="Times New Roman" w:cs="Times New Roman"/>
          <w:lang w:eastAsia="it-IT"/>
        </w:rPr>
        <w:t>a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Sanitari</w:t>
      </w:r>
      <w:r w:rsidR="00F76F54">
        <w:rPr>
          <w:rFonts w:ascii="Times New Roman" w:eastAsia="Times New Roman" w:hAnsi="Times New Roman" w:cs="Times New Roman"/>
          <w:lang w:eastAsia="it-IT"/>
        </w:rPr>
        <w:t>a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Territorial</w:t>
      </w:r>
      <w:r w:rsidR="00F76F54">
        <w:rPr>
          <w:rFonts w:ascii="Times New Roman" w:eastAsia="Times New Roman" w:hAnsi="Times New Roman" w:cs="Times New Roman"/>
          <w:lang w:eastAsia="it-IT"/>
        </w:rPr>
        <w:t>e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- AST </w:t>
      </w:r>
      <w:r>
        <w:rPr>
          <w:rFonts w:ascii="Times New Roman" w:eastAsia="Times New Roman" w:hAnsi="Times New Roman" w:cs="Times New Roman"/>
          <w:lang w:eastAsia="it-IT"/>
        </w:rPr>
        <w:t xml:space="preserve">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5DBED907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: “Riconoscimento del lavoro di cura dei caregiver attraverso l’incremento del contributo alle famiglie per l’assistenza a persone affette da Sclerosi Laterale Amiotrofica”, </w:t>
      </w:r>
      <w:r w:rsidR="00F76F54">
        <w:rPr>
          <w:rFonts w:ascii="Times New Roman" w:eastAsia="Times New Roman" w:hAnsi="Times New Roman" w:cs="Times New Roman"/>
          <w:bCs/>
          <w:iCs/>
          <w:lang w:eastAsia="it-IT"/>
        </w:rPr>
        <w:t>“</w:t>
      </w:r>
      <w:r w:rsidR="00F76F54" w:rsidRPr="00F76F54">
        <w:rPr>
          <w:rFonts w:ascii="Times New Roman" w:eastAsia="Times New Roman" w:hAnsi="Times New Roman" w:cs="Times New Roman"/>
          <w:bCs/>
          <w:iCs/>
          <w:lang w:eastAsia="it-IT"/>
        </w:rPr>
        <w:t>familiari 0-25 anni affetti da malattie rare di cui alla DGR n.475/2019</w:t>
      </w:r>
      <w:r w:rsidR="00F76F54">
        <w:rPr>
          <w:rFonts w:ascii="Times New Roman" w:eastAsia="Times New Roman" w:hAnsi="Times New Roman" w:cs="Times New Roman"/>
          <w:bCs/>
          <w:iCs/>
          <w:lang w:eastAsia="it-IT"/>
        </w:rPr>
        <w:t>”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; “Assegno di cura” rivolto agli anziani non autosufficienti</w:t>
      </w:r>
      <w:r w:rsidR="004A33F7">
        <w:rPr>
          <w:rFonts w:ascii="Times New Roman" w:eastAsia="Times New Roman" w:hAnsi="Times New Roman" w:cs="Times New Roman"/>
          <w:bCs/>
          <w:iCs/>
          <w:lang w:eastAsia="it-IT"/>
        </w:rPr>
        <w:t>, Vita Indipendente.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lastRenderedPageBreak/>
        <w:t>CHIEDE</w:t>
      </w:r>
    </w:p>
    <w:p w14:paraId="29B9DF5F" w14:textId="3748460A" w:rsidR="005C41D3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</w:t>
      </w:r>
      <w:r w:rsidR="002A7945">
        <w:rPr>
          <w:rFonts w:ascii="Times New Roman" w:hAnsi="Times New Roman" w:cs="Times New Roman"/>
        </w:rPr>
        <w:t>s</w:t>
      </w:r>
      <w:r w:rsidR="00E947DE">
        <w:rPr>
          <w:rFonts w:ascii="Times New Roman" w:hAnsi="Times New Roman" w:cs="Times New Roman"/>
        </w:rPr>
        <w:t xml:space="preserve">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5C41D3" w:rsidRPr="005C41D3">
        <w:rPr>
          <w:rFonts w:ascii="Times New Roman" w:hAnsi="Times New Roman" w:cs="Times New Roman"/>
        </w:rPr>
        <w:t xml:space="preserve">DGR </w:t>
      </w:r>
      <w:r w:rsidR="00F76F54" w:rsidRPr="00F76F54">
        <w:rPr>
          <w:rFonts w:ascii="Times New Roman" w:hAnsi="Times New Roman" w:cs="Times New Roman"/>
        </w:rPr>
        <w:t xml:space="preserve">n. </w:t>
      </w:r>
      <w:r w:rsidR="008E7CF7">
        <w:rPr>
          <w:rFonts w:ascii="Times New Roman" w:hAnsi="Times New Roman" w:cs="Times New Roman"/>
        </w:rPr>
        <w:t>802</w:t>
      </w:r>
      <w:r w:rsidR="00F76F54" w:rsidRPr="00F76F54">
        <w:rPr>
          <w:rFonts w:ascii="Times New Roman" w:hAnsi="Times New Roman" w:cs="Times New Roman"/>
        </w:rPr>
        <w:t xml:space="preserve"> del 2</w:t>
      </w:r>
      <w:r w:rsidR="008E7CF7">
        <w:rPr>
          <w:rFonts w:ascii="Times New Roman" w:hAnsi="Times New Roman" w:cs="Times New Roman"/>
        </w:rPr>
        <w:t>7</w:t>
      </w:r>
      <w:r w:rsidR="00F76F54" w:rsidRPr="00F76F54">
        <w:rPr>
          <w:rFonts w:ascii="Times New Roman" w:hAnsi="Times New Roman" w:cs="Times New Roman"/>
        </w:rPr>
        <w:t>/0</w:t>
      </w:r>
      <w:r w:rsidR="008E7CF7">
        <w:rPr>
          <w:rFonts w:ascii="Times New Roman" w:hAnsi="Times New Roman" w:cs="Times New Roman"/>
        </w:rPr>
        <w:t>5</w:t>
      </w:r>
      <w:r w:rsidR="00F76F54" w:rsidRPr="00F76F54">
        <w:rPr>
          <w:rFonts w:ascii="Times New Roman" w:hAnsi="Times New Roman" w:cs="Times New Roman"/>
        </w:rPr>
        <w:t>/202</w:t>
      </w:r>
      <w:r w:rsidR="008E7CF7">
        <w:rPr>
          <w:rFonts w:ascii="Times New Roman" w:hAnsi="Times New Roman" w:cs="Times New Roman"/>
        </w:rPr>
        <w:t>4</w:t>
      </w:r>
      <w:r w:rsidR="005C41D3">
        <w:rPr>
          <w:rFonts w:ascii="Times New Roman" w:hAnsi="Times New Roman" w:cs="Times New Roman"/>
        </w:rPr>
        <w:t>.</w:t>
      </w:r>
    </w:p>
    <w:p w14:paraId="063AC0D0" w14:textId="6AB3B8B5" w:rsidR="00BB67AF" w:rsidRPr="00BB67AF" w:rsidRDefault="00BB67AF" w:rsidP="008E7CF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1703A7CF" w14:textId="338B909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3419D1">
        <w:rPr>
          <w:rFonts w:ascii="Times New Roman" w:hAnsi="Times New Roman" w:cs="Times New Roman"/>
        </w:rPr>
        <w:t>ISEE (DSU)</w:t>
      </w:r>
      <w:r w:rsidRPr="006D1283">
        <w:rPr>
          <w:rFonts w:ascii="Times New Roman" w:hAnsi="Times New Roman" w:cs="Times New Roman"/>
        </w:rPr>
        <w:t xml:space="preserve">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3DC3402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F13DA7" w:rsidRPr="00BB67AF" w:rsidSect="00066D95">
      <w:footerReference w:type="default" r:id="rId9"/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2A46" w14:textId="77777777" w:rsidR="00C00E43" w:rsidRDefault="00C00E43" w:rsidP="006A2AA8">
      <w:pPr>
        <w:spacing w:after="0" w:line="240" w:lineRule="auto"/>
      </w:pPr>
      <w:r>
        <w:separator/>
      </w:r>
    </w:p>
  </w:endnote>
  <w:endnote w:type="continuationSeparator" w:id="0">
    <w:p w14:paraId="2C33AC27" w14:textId="77777777" w:rsidR="00C00E43" w:rsidRDefault="00C00E43" w:rsidP="006A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262184"/>
      <w:docPartObj>
        <w:docPartGallery w:val="Page Numbers (Bottom of Page)"/>
        <w:docPartUnique/>
      </w:docPartObj>
    </w:sdtPr>
    <w:sdtContent>
      <w:p w14:paraId="3209DECA" w14:textId="41BB09E1" w:rsidR="006A2AA8" w:rsidRDefault="006A2A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E17183" w14:textId="77777777" w:rsidR="006A2AA8" w:rsidRDefault="006A2A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79CE1" w14:textId="77777777" w:rsidR="00C00E43" w:rsidRDefault="00C00E43" w:rsidP="006A2AA8">
      <w:pPr>
        <w:spacing w:after="0" w:line="240" w:lineRule="auto"/>
      </w:pPr>
      <w:r>
        <w:separator/>
      </w:r>
    </w:p>
  </w:footnote>
  <w:footnote w:type="continuationSeparator" w:id="0">
    <w:p w14:paraId="0787AD27" w14:textId="77777777" w:rsidR="00C00E43" w:rsidRDefault="00C00E43" w:rsidP="006A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B21B7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2A4016"/>
    <w:rsid w:val="002A7945"/>
    <w:rsid w:val="002D372E"/>
    <w:rsid w:val="003017F6"/>
    <w:rsid w:val="003045FF"/>
    <w:rsid w:val="003116E6"/>
    <w:rsid w:val="0031742C"/>
    <w:rsid w:val="00326D24"/>
    <w:rsid w:val="00333221"/>
    <w:rsid w:val="003419D1"/>
    <w:rsid w:val="00350850"/>
    <w:rsid w:val="00377381"/>
    <w:rsid w:val="00393A9B"/>
    <w:rsid w:val="003D2266"/>
    <w:rsid w:val="003F2B75"/>
    <w:rsid w:val="00430409"/>
    <w:rsid w:val="004315EA"/>
    <w:rsid w:val="00457D99"/>
    <w:rsid w:val="0046569E"/>
    <w:rsid w:val="0048639B"/>
    <w:rsid w:val="00495DDF"/>
    <w:rsid w:val="00497CD1"/>
    <w:rsid w:val="004A33F7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5729F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41D3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2AA8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81E7C"/>
    <w:rsid w:val="0079601A"/>
    <w:rsid w:val="007A36AA"/>
    <w:rsid w:val="007B36BA"/>
    <w:rsid w:val="007B56CA"/>
    <w:rsid w:val="007D4DA4"/>
    <w:rsid w:val="007E1CC7"/>
    <w:rsid w:val="007E4D79"/>
    <w:rsid w:val="007F6D20"/>
    <w:rsid w:val="008030FA"/>
    <w:rsid w:val="00806FDC"/>
    <w:rsid w:val="008108E4"/>
    <w:rsid w:val="00821356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17FC"/>
    <w:rsid w:val="008E6E22"/>
    <w:rsid w:val="008E7CF7"/>
    <w:rsid w:val="008F0A43"/>
    <w:rsid w:val="008F24C7"/>
    <w:rsid w:val="008F3D41"/>
    <w:rsid w:val="009033B8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031A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D7DF9"/>
    <w:rsid w:val="00BF1F71"/>
    <w:rsid w:val="00BF4CDB"/>
    <w:rsid w:val="00C00E43"/>
    <w:rsid w:val="00C36E5C"/>
    <w:rsid w:val="00C47DCB"/>
    <w:rsid w:val="00C56CA1"/>
    <w:rsid w:val="00C628C8"/>
    <w:rsid w:val="00C776D2"/>
    <w:rsid w:val="00C959E2"/>
    <w:rsid w:val="00CA662D"/>
    <w:rsid w:val="00CA796C"/>
    <w:rsid w:val="00CB7460"/>
    <w:rsid w:val="00CC52A2"/>
    <w:rsid w:val="00CD7818"/>
    <w:rsid w:val="00CE0EF3"/>
    <w:rsid w:val="00CF10E3"/>
    <w:rsid w:val="00D04DE8"/>
    <w:rsid w:val="00D21B48"/>
    <w:rsid w:val="00D53DE1"/>
    <w:rsid w:val="00D758CB"/>
    <w:rsid w:val="00D850F3"/>
    <w:rsid w:val="00D8621A"/>
    <w:rsid w:val="00DE567C"/>
    <w:rsid w:val="00E00FA3"/>
    <w:rsid w:val="00E119A3"/>
    <w:rsid w:val="00E3536A"/>
    <w:rsid w:val="00E81534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76F54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2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AA8"/>
  </w:style>
  <w:style w:type="paragraph" w:styleId="Pidipagina">
    <w:name w:val="footer"/>
    <w:basedOn w:val="Normale"/>
    <w:link w:val="PidipaginaCarattere"/>
    <w:uiPriority w:val="99"/>
    <w:unhideWhenUsed/>
    <w:rsid w:val="006A2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274C-D1FA-4A2E-B92B-6DCF3002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Gea Rossini</cp:lastModifiedBy>
  <cp:revision>4</cp:revision>
  <cp:lastPrinted>2024-08-21T11:18:00Z</cp:lastPrinted>
  <dcterms:created xsi:type="dcterms:W3CDTF">2024-08-21T11:19:00Z</dcterms:created>
  <dcterms:modified xsi:type="dcterms:W3CDTF">2024-08-29T07:06:00Z</dcterms:modified>
</cp:coreProperties>
</file>